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FB30" w14:textId="77777777" w:rsidR="00003BC9" w:rsidRDefault="00003BC9" w:rsidP="00003BC9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BE23B19" w14:textId="77777777" w:rsidR="00003BC9" w:rsidRDefault="00003BC9" w:rsidP="00003BC9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75"/>
        <w:gridCol w:w="3150"/>
        <w:gridCol w:w="3600"/>
      </w:tblGrid>
      <w:tr w:rsidR="00003BC9" w:rsidRPr="004C035F" w14:paraId="06C1B4BA" w14:textId="77777777" w:rsidTr="00075CCD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1102260C" w14:textId="77777777" w:rsidR="00003BC9" w:rsidRPr="004C035F" w:rsidRDefault="00003BC9" w:rsidP="00075CCD">
            <w:pPr>
              <w:jc w:val="center"/>
              <w:rPr>
                <w:b/>
                <w:bCs/>
              </w:rPr>
            </w:pPr>
            <w:r w:rsidRPr="004C035F">
              <w:rPr>
                <w:b/>
                <w:bCs/>
              </w:rPr>
              <w:t>Resource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A7A466B" w14:textId="77777777" w:rsidR="00003BC9" w:rsidRPr="004C035F" w:rsidRDefault="00003BC9" w:rsidP="00075CCD">
            <w:pPr>
              <w:jc w:val="center"/>
              <w:rPr>
                <w:b/>
                <w:bCs/>
              </w:rPr>
            </w:pPr>
            <w:r w:rsidRPr="004C035F">
              <w:rPr>
                <w:b/>
                <w:bCs/>
              </w:rPr>
              <w:t>Population Served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FEC4937" w14:textId="77777777" w:rsidR="00003BC9" w:rsidRPr="00E40F58" w:rsidRDefault="00003BC9" w:rsidP="00075CCD">
            <w:pPr>
              <w:ind w:left="70"/>
              <w:jc w:val="center"/>
              <w:rPr>
                <w:b/>
                <w:bCs/>
              </w:rPr>
            </w:pPr>
            <w:r w:rsidRPr="00E40F58">
              <w:rPr>
                <w:b/>
                <w:bCs/>
              </w:rPr>
              <w:t>Type of Service</w:t>
            </w:r>
          </w:p>
        </w:tc>
      </w:tr>
      <w:tr w:rsidR="00003BC9" w14:paraId="7D3F7C9D" w14:textId="77777777" w:rsidTr="00075CCD">
        <w:tc>
          <w:tcPr>
            <w:tcW w:w="2875" w:type="dxa"/>
            <w:vAlign w:val="center"/>
          </w:tcPr>
          <w:p w14:paraId="503EECB5" w14:textId="77777777" w:rsidR="00003BC9" w:rsidRDefault="00003BC9" w:rsidP="00075CCD">
            <w:pPr>
              <w:jc w:val="center"/>
            </w:pPr>
            <w:r>
              <w:t>Outcomes EAP</w:t>
            </w:r>
          </w:p>
        </w:tc>
        <w:tc>
          <w:tcPr>
            <w:tcW w:w="3150" w:type="dxa"/>
          </w:tcPr>
          <w:p w14:paraId="190BAAE2" w14:textId="77777777" w:rsidR="00003BC9" w:rsidRDefault="00003BC9" w:rsidP="00075CCD">
            <w:r>
              <w:t xml:space="preserve">All employees of UNMH and their households, UNM residents and their households.  </w:t>
            </w:r>
          </w:p>
        </w:tc>
        <w:tc>
          <w:tcPr>
            <w:tcW w:w="3600" w:type="dxa"/>
          </w:tcPr>
          <w:p w14:paraId="6FA74C62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1:1 counseling</w:t>
            </w:r>
          </w:p>
          <w:p w14:paraId="002A32DB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Family counseling</w:t>
            </w:r>
          </w:p>
          <w:p w14:paraId="6DEDBAB8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Couples counseling</w:t>
            </w:r>
          </w:p>
          <w:p w14:paraId="542129C4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Critical incident debriefing</w:t>
            </w:r>
          </w:p>
          <w:p w14:paraId="174C3546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Workshops</w:t>
            </w:r>
          </w:p>
          <w:p w14:paraId="61A47593" w14:textId="77777777" w:rsidR="00003BC9" w:rsidRPr="00760A5D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24/7 access line</w:t>
            </w:r>
          </w:p>
        </w:tc>
      </w:tr>
      <w:tr w:rsidR="00003BC9" w14:paraId="02CEA951" w14:textId="77777777" w:rsidTr="00075CCD">
        <w:tc>
          <w:tcPr>
            <w:tcW w:w="2875" w:type="dxa"/>
            <w:vAlign w:val="center"/>
          </w:tcPr>
          <w:p w14:paraId="079C88AD" w14:textId="77777777" w:rsidR="00003BC9" w:rsidRDefault="00003BC9" w:rsidP="00075CCD">
            <w:pPr>
              <w:jc w:val="center"/>
            </w:pPr>
            <w:r>
              <w:t>CARS EAP</w:t>
            </w:r>
          </w:p>
        </w:tc>
        <w:tc>
          <w:tcPr>
            <w:tcW w:w="3150" w:type="dxa"/>
          </w:tcPr>
          <w:p w14:paraId="1B340F38" w14:textId="77777777" w:rsidR="00003BC9" w:rsidRDefault="00003BC9" w:rsidP="00075CCD">
            <w:r>
              <w:t>HSC Faculty and Staff, including medical residents and MG employees, NOT UNMH employees</w:t>
            </w:r>
          </w:p>
        </w:tc>
        <w:tc>
          <w:tcPr>
            <w:tcW w:w="3600" w:type="dxa"/>
          </w:tcPr>
          <w:p w14:paraId="37389DED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Individual counseling</w:t>
            </w:r>
          </w:p>
          <w:p w14:paraId="120F6AFC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Critical incident debriefing</w:t>
            </w:r>
          </w:p>
          <w:p w14:paraId="74880FDF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Couples counseling</w:t>
            </w:r>
          </w:p>
          <w:p w14:paraId="22D5E569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Workshops</w:t>
            </w:r>
          </w:p>
        </w:tc>
      </w:tr>
      <w:tr w:rsidR="00003BC9" w14:paraId="5392C7BA" w14:textId="77777777" w:rsidTr="00075CCD">
        <w:tc>
          <w:tcPr>
            <w:tcW w:w="2875" w:type="dxa"/>
            <w:vAlign w:val="center"/>
          </w:tcPr>
          <w:p w14:paraId="4D42366E" w14:textId="77777777" w:rsidR="00003BC9" w:rsidRDefault="00003BC9" w:rsidP="00075CCD">
            <w:pPr>
              <w:jc w:val="center"/>
            </w:pPr>
            <w:r>
              <w:t xml:space="preserve">SOM Office of Professional </w:t>
            </w:r>
            <w:proofErr w:type="spellStart"/>
            <w:r>
              <w:t>WellBeing</w:t>
            </w:r>
            <w:proofErr w:type="spellEnd"/>
          </w:p>
        </w:tc>
        <w:tc>
          <w:tcPr>
            <w:tcW w:w="3150" w:type="dxa"/>
          </w:tcPr>
          <w:p w14:paraId="002F080A" w14:textId="77777777" w:rsidR="00003BC9" w:rsidRDefault="00003BC9" w:rsidP="00075CCD">
            <w:r>
              <w:t>Physicians, basic science faculty, HSC residents, HSC students</w:t>
            </w:r>
          </w:p>
        </w:tc>
        <w:tc>
          <w:tcPr>
            <w:tcW w:w="3600" w:type="dxa"/>
          </w:tcPr>
          <w:p w14:paraId="2754053B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1:1 consu</w:t>
            </w:r>
            <w:r>
              <w:t>ltation</w:t>
            </w:r>
          </w:p>
          <w:p w14:paraId="5D59789B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UME and GME curriculum</w:t>
            </w:r>
          </w:p>
          <w:p w14:paraId="4C74C82C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Workshops, retreats</w:t>
            </w:r>
          </w:p>
          <w:p w14:paraId="37300F1C" w14:textId="77777777" w:rsidR="00003BC9" w:rsidRPr="009A6ED6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Coordination of HSC wellness and behavioral health efforts</w:t>
            </w:r>
          </w:p>
          <w:p w14:paraId="49C077D1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Maintains website available wellness and behavioral health resources</w:t>
            </w:r>
          </w:p>
          <w:p w14:paraId="77C1742D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Suicide awareness and prevention programs</w:t>
            </w:r>
          </w:p>
        </w:tc>
      </w:tr>
      <w:tr w:rsidR="00003BC9" w14:paraId="37FDDE9D" w14:textId="77777777" w:rsidTr="00075CCD">
        <w:tc>
          <w:tcPr>
            <w:tcW w:w="2875" w:type="dxa"/>
            <w:vAlign w:val="center"/>
          </w:tcPr>
          <w:p w14:paraId="4104FB45" w14:textId="77777777" w:rsidR="00003BC9" w:rsidRDefault="00003BC9" w:rsidP="00075CCD">
            <w:pPr>
              <w:jc w:val="center"/>
            </w:pPr>
            <w:r>
              <w:t>UNMH Employee Well-Being Program</w:t>
            </w:r>
          </w:p>
        </w:tc>
        <w:tc>
          <w:tcPr>
            <w:tcW w:w="3150" w:type="dxa"/>
          </w:tcPr>
          <w:p w14:paraId="77285197" w14:textId="77777777" w:rsidR="00003BC9" w:rsidRDefault="00003BC9" w:rsidP="00075CCD">
            <w:r>
              <w:t>All employees of UNMH</w:t>
            </w:r>
          </w:p>
        </w:tc>
        <w:tc>
          <w:tcPr>
            <w:tcW w:w="3600" w:type="dxa"/>
          </w:tcPr>
          <w:p w14:paraId="60CF11A7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 xml:space="preserve">1:1 </w:t>
            </w:r>
            <w:r>
              <w:t xml:space="preserve">employee support </w:t>
            </w:r>
            <w:proofErr w:type="gramStart"/>
            <w:r>
              <w:t>sessions</w:t>
            </w:r>
            <w:proofErr w:type="gramEnd"/>
          </w:p>
          <w:p w14:paraId="02E520FE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 xml:space="preserve">Group </w:t>
            </w:r>
            <w:r>
              <w:t>and team support sessions</w:t>
            </w:r>
          </w:p>
          <w:p w14:paraId="2B2F6446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In-services on resilience, wellbeing</w:t>
            </w:r>
          </w:p>
          <w:p w14:paraId="5426AD85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Conflict resolution</w:t>
            </w:r>
          </w:p>
          <w:p w14:paraId="6ADB9ADC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Critical incident d</w:t>
            </w:r>
            <w:r w:rsidRPr="0056647C">
              <w:t>ebriefing</w:t>
            </w:r>
          </w:p>
          <w:p w14:paraId="05D0D812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Suicide awareness and prevention programs</w:t>
            </w:r>
          </w:p>
        </w:tc>
      </w:tr>
      <w:tr w:rsidR="00003BC9" w14:paraId="48BAF7DF" w14:textId="77777777" w:rsidTr="00075CCD">
        <w:tc>
          <w:tcPr>
            <w:tcW w:w="2875" w:type="dxa"/>
            <w:vAlign w:val="center"/>
          </w:tcPr>
          <w:p w14:paraId="21521018" w14:textId="77777777" w:rsidR="00003BC9" w:rsidRDefault="00003BC9" w:rsidP="00075CCD">
            <w:pPr>
              <w:jc w:val="center"/>
            </w:pPr>
            <w:r>
              <w:t>UNM Health System’s Department of Spiritual Care</w:t>
            </w:r>
          </w:p>
        </w:tc>
        <w:tc>
          <w:tcPr>
            <w:tcW w:w="3150" w:type="dxa"/>
          </w:tcPr>
          <w:p w14:paraId="64402123" w14:textId="77777777" w:rsidR="00003BC9" w:rsidRDefault="00003BC9" w:rsidP="00075CCD">
            <w:r>
              <w:t>All employees of UNMH, as well as HSC physicians, residents and students</w:t>
            </w:r>
          </w:p>
        </w:tc>
        <w:tc>
          <w:tcPr>
            <w:tcW w:w="3600" w:type="dxa"/>
          </w:tcPr>
          <w:p w14:paraId="0B44334E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1:1 emotional &amp; spiritual care</w:t>
            </w:r>
          </w:p>
          <w:p w14:paraId="5270E6EA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Patient care</w:t>
            </w:r>
          </w:p>
          <w:p w14:paraId="505785F5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24/7 availability</w:t>
            </w:r>
          </w:p>
        </w:tc>
      </w:tr>
      <w:tr w:rsidR="00003BC9" w14:paraId="34F6F398" w14:textId="77777777" w:rsidTr="00075CCD">
        <w:tc>
          <w:tcPr>
            <w:tcW w:w="2875" w:type="dxa"/>
            <w:vAlign w:val="center"/>
          </w:tcPr>
          <w:p w14:paraId="47C4071E" w14:textId="77777777" w:rsidR="00003BC9" w:rsidRDefault="00003BC9" w:rsidP="00075CCD">
            <w:pPr>
              <w:jc w:val="center"/>
            </w:pPr>
            <w:r>
              <w:t>Women’s Resource Center Vassar House</w:t>
            </w:r>
          </w:p>
        </w:tc>
        <w:tc>
          <w:tcPr>
            <w:tcW w:w="3150" w:type="dxa"/>
          </w:tcPr>
          <w:p w14:paraId="4651F353" w14:textId="77777777" w:rsidR="00003BC9" w:rsidRDefault="00003BC9" w:rsidP="00075CCD">
            <w:r>
              <w:t>All employees of UNMH, as well as HSC physicians, residents, and students</w:t>
            </w:r>
          </w:p>
        </w:tc>
        <w:tc>
          <w:tcPr>
            <w:tcW w:w="3600" w:type="dxa"/>
          </w:tcPr>
          <w:p w14:paraId="50F0806E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1:1 counseling, including walk in hours</w:t>
            </w:r>
          </w:p>
          <w:p w14:paraId="357BEE87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Ongoing groups (i.e., eating disorders)</w:t>
            </w:r>
          </w:p>
          <w:p w14:paraId="6E7A8077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Advocacy</w:t>
            </w:r>
          </w:p>
          <w:p w14:paraId="6C9F43BF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Physical safe space to rest, relax</w:t>
            </w:r>
          </w:p>
        </w:tc>
      </w:tr>
      <w:tr w:rsidR="00003BC9" w14:paraId="7BB51607" w14:textId="77777777" w:rsidTr="00075CCD">
        <w:tc>
          <w:tcPr>
            <w:tcW w:w="2875" w:type="dxa"/>
            <w:vAlign w:val="center"/>
          </w:tcPr>
          <w:p w14:paraId="00EBD5C8" w14:textId="77777777" w:rsidR="00003BC9" w:rsidRDefault="00003BC9" w:rsidP="00075CCD">
            <w:pPr>
              <w:jc w:val="center"/>
            </w:pPr>
            <w:r>
              <w:t>Faculty Peer-to-Peer Support</w:t>
            </w:r>
          </w:p>
        </w:tc>
        <w:tc>
          <w:tcPr>
            <w:tcW w:w="3150" w:type="dxa"/>
          </w:tcPr>
          <w:p w14:paraId="7274F8AC" w14:textId="77777777" w:rsidR="00003BC9" w:rsidRDefault="00003BC9" w:rsidP="00075CCD">
            <w:r>
              <w:t>UNM HSC Faculty</w:t>
            </w:r>
          </w:p>
        </w:tc>
        <w:tc>
          <w:tcPr>
            <w:tcW w:w="3600" w:type="dxa"/>
          </w:tcPr>
          <w:p w14:paraId="0C74E656" w14:textId="77777777" w:rsidR="00003BC9" w:rsidRPr="00234BB6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1:1 peer support provided by trained faculty</w:t>
            </w:r>
          </w:p>
        </w:tc>
      </w:tr>
      <w:tr w:rsidR="00003BC9" w14:paraId="769BFEF4" w14:textId="77777777" w:rsidTr="00075CCD">
        <w:tc>
          <w:tcPr>
            <w:tcW w:w="2875" w:type="dxa"/>
            <w:vAlign w:val="center"/>
          </w:tcPr>
          <w:p w14:paraId="6D1B11DC" w14:textId="77777777" w:rsidR="00003BC9" w:rsidRDefault="00003BC9" w:rsidP="00075CCD">
            <w:pPr>
              <w:jc w:val="center"/>
            </w:pPr>
            <w:r w:rsidRPr="003930E4">
              <w:rPr>
                <w:color w:val="000000"/>
              </w:rPr>
              <w:t>UNMH Behavioral Health</w:t>
            </w:r>
          </w:p>
        </w:tc>
        <w:tc>
          <w:tcPr>
            <w:tcW w:w="3150" w:type="dxa"/>
          </w:tcPr>
          <w:p w14:paraId="428926EC" w14:textId="77777777" w:rsidR="00003BC9" w:rsidRDefault="00003BC9" w:rsidP="00075CCD">
            <w:r>
              <w:t>All employees of UNMH</w:t>
            </w:r>
          </w:p>
        </w:tc>
        <w:tc>
          <w:tcPr>
            <w:tcW w:w="3600" w:type="dxa"/>
          </w:tcPr>
          <w:p w14:paraId="22A70B45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1:1 counseling</w:t>
            </w:r>
          </w:p>
          <w:p w14:paraId="7D68203E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Webinars, didactics</w:t>
            </w:r>
          </w:p>
          <w:p w14:paraId="1EA9E3FC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Director specializes in trauma</w:t>
            </w:r>
          </w:p>
        </w:tc>
      </w:tr>
      <w:tr w:rsidR="00003BC9" w14:paraId="0BE1C9BE" w14:textId="77777777" w:rsidTr="00075CCD">
        <w:tc>
          <w:tcPr>
            <w:tcW w:w="2875" w:type="dxa"/>
            <w:vAlign w:val="center"/>
          </w:tcPr>
          <w:p w14:paraId="5990D09F" w14:textId="77777777" w:rsidR="00003BC9" w:rsidRDefault="00003BC9" w:rsidP="00075CCD">
            <w:pPr>
              <w:jc w:val="center"/>
            </w:pPr>
            <w:r>
              <w:t>SHAC</w:t>
            </w:r>
          </w:p>
        </w:tc>
        <w:tc>
          <w:tcPr>
            <w:tcW w:w="3150" w:type="dxa"/>
          </w:tcPr>
          <w:p w14:paraId="23A058E0" w14:textId="77777777" w:rsidR="00003BC9" w:rsidRDefault="00003BC9" w:rsidP="00075CCD">
            <w:r>
              <w:t>HSC students</w:t>
            </w:r>
          </w:p>
        </w:tc>
        <w:tc>
          <w:tcPr>
            <w:tcW w:w="3600" w:type="dxa"/>
          </w:tcPr>
          <w:p w14:paraId="597E5F8B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1:1 counseling</w:t>
            </w:r>
          </w:p>
          <w:p w14:paraId="60242CFD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Scheduled groups on wellness topics</w:t>
            </w:r>
          </w:p>
          <w:p w14:paraId="66DEC96A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24/7 crisis line</w:t>
            </w:r>
          </w:p>
        </w:tc>
      </w:tr>
      <w:tr w:rsidR="00003BC9" w14:paraId="45DAFFD0" w14:textId="77777777" w:rsidTr="00075CCD">
        <w:tc>
          <w:tcPr>
            <w:tcW w:w="2875" w:type="dxa"/>
            <w:vAlign w:val="center"/>
          </w:tcPr>
          <w:p w14:paraId="70053684" w14:textId="77777777" w:rsidR="00003BC9" w:rsidRDefault="00003BC9" w:rsidP="00075CCD">
            <w:pPr>
              <w:jc w:val="center"/>
            </w:pPr>
            <w:r>
              <w:lastRenderedPageBreak/>
              <w:t>SHAC – TAO</w:t>
            </w:r>
          </w:p>
          <w:p w14:paraId="13096483" w14:textId="77777777" w:rsidR="00003BC9" w:rsidRDefault="00003BC9" w:rsidP="00075CCD">
            <w:pPr>
              <w:jc w:val="center"/>
            </w:pPr>
            <w:r>
              <w:t>Therapy Assistance Online</w:t>
            </w:r>
          </w:p>
        </w:tc>
        <w:tc>
          <w:tcPr>
            <w:tcW w:w="3150" w:type="dxa"/>
          </w:tcPr>
          <w:p w14:paraId="6A61A11F" w14:textId="77777777" w:rsidR="00003BC9" w:rsidRDefault="00003BC9" w:rsidP="00075CCD">
            <w:r>
              <w:t xml:space="preserve">Any member of UNM community with </w:t>
            </w:r>
            <w:proofErr w:type="spellStart"/>
            <w:r>
              <w:t>Salud</w:t>
            </w:r>
            <w:proofErr w:type="spellEnd"/>
            <w:r>
              <w:t xml:space="preserve"> or unm.edu e-mail address</w:t>
            </w:r>
          </w:p>
        </w:tc>
        <w:tc>
          <w:tcPr>
            <w:tcW w:w="3600" w:type="dxa"/>
          </w:tcPr>
          <w:p w14:paraId="3E6F108E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Online self-assessment and management tools for common issues such as anxiety, stress, and depression</w:t>
            </w:r>
          </w:p>
        </w:tc>
      </w:tr>
      <w:tr w:rsidR="00003BC9" w14:paraId="53FAAA67" w14:textId="77777777" w:rsidTr="00075CCD">
        <w:tc>
          <w:tcPr>
            <w:tcW w:w="2875" w:type="dxa"/>
            <w:vAlign w:val="center"/>
          </w:tcPr>
          <w:p w14:paraId="7D949B6F" w14:textId="77777777" w:rsidR="00003BC9" w:rsidRDefault="00003BC9" w:rsidP="00075CCD">
            <w:pPr>
              <w:jc w:val="center"/>
            </w:pPr>
            <w:r>
              <w:t>UNM Collegiate Recovery Center</w:t>
            </w:r>
          </w:p>
        </w:tc>
        <w:tc>
          <w:tcPr>
            <w:tcW w:w="3150" w:type="dxa"/>
          </w:tcPr>
          <w:p w14:paraId="491BFF77" w14:textId="77777777" w:rsidR="00003BC9" w:rsidRDefault="00003BC9" w:rsidP="00075CCD">
            <w:r>
              <w:t>HSC students</w:t>
            </w:r>
          </w:p>
        </w:tc>
        <w:tc>
          <w:tcPr>
            <w:tcW w:w="3600" w:type="dxa"/>
          </w:tcPr>
          <w:p w14:paraId="522441BC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Online programming and referrals for students in recovery from addiction</w:t>
            </w:r>
          </w:p>
        </w:tc>
      </w:tr>
      <w:tr w:rsidR="00003BC9" w14:paraId="5FBEEA33" w14:textId="77777777" w:rsidTr="00075CCD">
        <w:tc>
          <w:tcPr>
            <w:tcW w:w="2875" w:type="dxa"/>
            <w:vAlign w:val="center"/>
          </w:tcPr>
          <w:p w14:paraId="52681AD7" w14:textId="77777777" w:rsidR="00003BC9" w:rsidRDefault="00003BC9" w:rsidP="00075CCD">
            <w:pPr>
              <w:jc w:val="center"/>
            </w:pPr>
            <w:r>
              <w:t>UNM SOM Learning Environment Office</w:t>
            </w:r>
          </w:p>
        </w:tc>
        <w:tc>
          <w:tcPr>
            <w:tcW w:w="3150" w:type="dxa"/>
          </w:tcPr>
          <w:p w14:paraId="7EDA99BF" w14:textId="77777777" w:rsidR="00003BC9" w:rsidRDefault="00003BC9" w:rsidP="00075CCD">
            <w:r>
              <w:t>SOM students and residents</w:t>
            </w:r>
          </w:p>
        </w:tc>
        <w:tc>
          <w:tcPr>
            <w:tcW w:w="3600" w:type="dxa"/>
          </w:tcPr>
          <w:p w14:paraId="234926F4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 xml:space="preserve">1:1 </w:t>
            </w:r>
            <w:proofErr w:type="gramStart"/>
            <w:r>
              <w:t>meetings</w:t>
            </w:r>
            <w:proofErr w:type="gramEnd"/>
            <w:r>
              <w:t xml:space="preserve"> with learners who have experienced or witness mistreatment and/or harmful behaviors in their learning environments</w:t>
            </w:r>
          </w:p>
          <w:p w14:paraId="48682E24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Series of didactics/workshops</w:t>
            </w:r>
          </w:p>
        </w:tc>
      </w:tr>
      <w:tr w:rsidR="00003BC9" w14:paraId="4CED31D4" w14:textId="77777777" w:rsidTr="00075CCD">
        <w:tc>
          <w:tcPr>
            <w:tcW w:w="2875" w:type="dxa"/>
          </w:tcPr>
          <w:p w14:paraId="3A2B9F8A" w14:textId="77777777" w:rsidR="00003BC9" w:rsidRDefault="00003BC9" w:rsidP="00075CCD">
            <w:pPr>
              <w:jc w:val="center"/>
            </w:pPr>
            <w:r>
              <w:t xml:space="preserve">UNMH PC – Staffed by faculty from Department of Psychiatry &amp; Behavioral Sciences, and UNMH Psychologists </w:t>
            </w:r>
          </w:p>
        </w:tc>
        <w:tc>
          <w:tcPr>
            <w:tcW w:w="3150" w:type="dxa"/>
          </w:tcPr>
          <w:p w14:paraId="36943206" w14:textId="77777777" w:rsidR="00003BC9" w:rsidRDefault="00003BC9" w:rsidP="00075CCD">
            <w:r>
              <w:t xml:space="preserve">All UNMH  staff  </w:t>
            </w:r>
          </w:p>
        </w:tc>
        <w:tc>
          <w:tcPr>
            <w:tcW w:w="3600" w:type="dxa"/>
          </w:tcPr>
          <w:p w14:paraId="6E4FCF31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 w:rsidRPr="0056647C">
              <w:t>1:1 counseling</w:t>
            </w:r>
          </w:p>
          <w:p w14:paraId="06CC81CA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Daily wellness groups</w:t>
            </w:r>
          </w:p>
          <w:p w14:paraId="6E9BE6F1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Virtual support groups by invitation</w:t>
            </w:r>
          </w:p>
          <w:p w14:paraId="6DF78D1B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Didactics, workshops</w:t>
            </w:r>
          </w:p>
        </w:tc>
      </w:tr>
      <w:tr w:rsidR="00003BC9" w14:paraId="499A977E" w14:textId="77777777" w:rsidTr="00075CCD">
        <w:tc>
          <w:tcPr>
            <w:tcW w:w="2875" w:type="dxa"/>
          </w:tcPr>
          <w:p w14:paraId="429D76F2" w14:textId="77777777" w:rsidR="00003BC9" w:rsidRDefault="00003BC9" w:rsidP="00075CCD">
            <w:pPr>
              <w:jc w:val="center"/>
            </w:pPr>
            <w:r>
              <w:t>Department of Psychiatry and Behavioral Sciences</w:t>
            </w:r>
          </w:p>
          <w:p w14:paraId="2DE8EF17" w14:textId="77777777" w:rsidR="00003BC9" w:rsidRDefault="00003BC9" w:rsidP="00075CCD">
            <w:pPr>
              <w:jc w:val="center"/>
            </w:pPr>
            <w:r>
              <w:t>Faculty Clinic</w:t>
            </w:r>
          </w:p>
        </w:tc>
        <w:tc>
          <w:tcPr>
            <w:tcW w:w="3150" w:type="dxa"/>
          </w:tcPr>
          <w:p w14:paraId="5C2922A4" w14:textId="77777777" w:rsidR="00003BC9" w:rsidRDefault="00003BC9" w:rsidP="00075CCD">
            <w:r>
              <w:t>HSC faculty, residents, students</w:t>
            </w:r>
          </w:p>
        </w:tc>
        <w:tc>
          <w:tcPr>
            <w:tcW w:w="3600" w:type="dxa"/>
          </w:tcPr>
          <w:p w14:paraId="3122CCE3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1:1 counseling</w:t>
            </w:r>
          </w:p>
          <w:p w14:paraId="1F1AFC1B" w14:textId="77777777" w:rsidR="00003BC9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Group counseling (including upon request at this time)</w:t>
            </w:r>
          </w:p>
          <w:p w14:paraId="694650E7" w14:textId="77777777" w:rsidR="00003BC9" w:rsidRPr="0056647C" w:rsidRDefault="00003BC9" w:rsidP="00075CCD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Didactics</w:t>
            </w:r>
          </w:p>
        </w:tc>
      </w:tr>
    </w:tbl>
    <w:p w14:paraId="4AB293FD" w14:textId="77777777" w:rsidR="00003BC9" w:rsidRPr="0053050A" w:rsidRDefault="00003BC9" w:rsidP="00003BC9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F797D7C" w14:textId="77777777" w:rsidR="00F369BE" w:rsidRDefault="00F369BE"/>
    <w:sectPr w:rsidR="00F369BE" w:rsidSect="00857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63" w:right="1440" w:bottom="9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1746" w14:textId="77777777" w:rsidR="00225AAC" w:rsidRDefault="00225AAC" w:rsidP="00003BC9">
      <w:r>
        <w:separator/>
      </w:r>
    </w:p>
  </w:endnote>
  <w:endnote w:type="continuationSeparator" w:id="0">
    <w:p w14:paraId="1F749DDD" w14:textId="77777777" w:rsidR="00225AAC" w:rsidRDefault="00225AAC" w:rsidP="0000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EE5" w14:textId="77777777" w:rsidR="00003BC9" w:rsidRDefault="00003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94306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3FE43B3C" w14:textId="77777777" w:rsidR="00770A0C" w:rsidRPr="00857E06" w:rsidRDefault="00225AAC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57E0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57E0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57E06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21</w:t>
        </w:r>
        <w:r w:rsidRPr="00857E0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noProof/>
            <w:sz w:val="22"/>
            <w:szCs w:val="22"/>
          </w:rPr>
          <w:t xml:space="preserve">     </w:t>
        </w:r>
        <w:r w:rsidRPr="00857E06">
          <w:rPr>
            <w:rFonts w:asciiTheme="minorHAnsi" w:hAnsiTheme="minorHAnsi" w:cstheme="minorHAnsi"/>
            <w:noProof/>
            <w:sz w:val="18"/>
            <w:szCs w:val="18"/>
          </w:rPr>
          <w:t>4/10/20</w:t>
        </w:r>
      </w:p>
    </w:sdtContent>
  </w:sdt>
  <w:p w14:paraId="31C13CF9" w14:textId="77777777" w:rsidR="00770A0C" w:rsidRPr="00E9173A" w:rsidRDefault="00225AAC">
    <w:pPr>
      <w:pStyle w:val="Footer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CA53" w14:textId="77777777" w:rsidR="00003BC9" w:rsidRDefault="00003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0B56" w14:textId="77777777" w:rsidR="00225AAC" w:rsidRDefault="00225AAC" w:rsidP="00003BC9">
      <w:r>
        <w:separator/>
      </w:r>
    </w:p>
  </w:footnote>
  <w:footnote w:type="continuationSeparator" w:id="0">
    <w:p w14:paraId="37CE9314" w14:textId="77777777" w:rsidR="00225AAC" w:rsidRDefault="00225AAC" w:rsidP="0000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F26B" w14:textId="77777777" w:rsidR="00003BC9" w:rsidRDefault="00003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A4F7" w14:textId="2383DF2A" w:rsidR="00003BC9" w:rsidRPr="00003BC9" w:rsidRDefault="00003BC9" w:rsidP="00003BC9">
    <w:pPr>
      <w:jc w:val="center"/>
      <w:rPr>
        <w:rFonts w:asciiTheme="minorHAnsi" w:hAnsiTheme="minorHAnsi" w:cstheme="minorHAnsi"/>
        <w:b/>
        <w:bCs/>
        <w:color w:val="000000"/>
      </w:rPr>
    </w:pPr>
    <w:r w:rsidRPr="00003BC9">
      <w:rPr>
        <w:rFonts w:asciiTheme="minorHAnsi" w:hAnsiTheme="minorHAnsi" w:cstheme="minorHAnsi"/>
        <w:b/>
        <w:bCs/>
        <w:color w:val="000000"/>
      </w:rPr>
      <w:t xml:space="preserve">NORTH CAMPUS BEHAVIORAL HEALTH RESOURCES </w:t>
    </w:r>
    <w:r w:rsidRPr="00003BC9">
      <w:rPr>
        <w:rFonts w:asciiTheme="minorHAnsi" w:hAnsiTheme="minorHAnsi" w:cstheme="minorHAnsi"/>
        <w:b/>
        <w:bCs/>
        <w:color w:val="000000"/>
      </w:rPr>
      <w:t xml:space="preserve">as of </w:t>
    </w:r>
    <w:r w:rsidRPr="00003BC9">
      <w:rPr>
        <w:rFonts w:asciiTheme="minorHAnsi" w:hAnsiTheme="minorHAnsi" w:cstheme="minorHAnsi"/>
        <w:b/>
        <w:bCs/>
        <w:color w:val="000000"/>
      </w:rPr>
      <w:t>4-12-20</w:t>
    </w:r>
  </w:p>
  <w:p w14:paraId="43CAA4E0" w14:textId="58D428E9" w:rsidR="00003BC9" w:rsidRDefault="00003BC9" w:rsidP="00003BC9">
    <w:pPr>
      <w:pStyle w:val="Header"/>
    </w:pPr>
    <w:bookmarkStart w:id="0" w:name="_GoBack"/>
    <w:bookmarkEnd w:id="0"/>
  </w:p>
  <w:p w14:paraId="6A8A4EA1" w14:textId="77777777" w:rsidR="00003BC9" w:rsidRDefault="00003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3712" w14:textId="77777777" w:rsidR="00003BC9" w:rsidRDefault="00003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B59F0"/>
    <w:multiLevelType w:val="hybridMultilevel"/>
    <w:tmpl w:val="2B0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C9"/>
    <w:rsid w:val="00003BC9"/>
    <w:rsid w:val="00225AAC"/>
    <w:rsid w:val="002572E7"/>
    <w:rsid w:val="009C6DEC"/>
    <w:rsid w:val="00B9736F"/>
    <w:rsid w:val="00F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6C065"/>
  <w14:defaultImageDpi w14:val="32767"/>
  <w15:chartTrackingRefBased/>
  <w15:docId w15:val="{E6D843C1-FF0E-254E-9560-BF0EB972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16" w:lineRule="auto"/>
        <w:ind w:left="576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3BC9"/>
    <w:pPr>
      <w:spacing w:line="240" w:lineRule="auto"/>
      <w:ind w:left="0" w:firstLine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9"/>
    <w:pPr>
      <w:ind w:left="720"/>
      <w:contextualSpacing/>
    </w:pPr>
  </w:style>
  <w:style w:type="table" w:styleId="TableGrid">
    <w:name w:val="Table Grid"/>
    <w:basedOn w:val="TableNormal"/>
    <w:uiPriority w:val="59"/>
    <w:rsid w:val="00003BC9"/>
    <w:pPr>
      <w:spacing w:line="240" w:lineRule="auto"/>
      <w:ind w:left="0" w:firstLine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C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B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Lawrence</dc:creator>
  <cp:keywords/>
  <dc:description/>
  <cp:lastModifiedBy>Liz Lawrence</cp:lastModifiedBy>
  <cp:revision>1</cp:revision>
  <dcterms:created xsi:type="dcterms:W3CDTF">2020-04-12T23:55:00Z</dcterms:created>
  <dcterms:modified xsi:type="dcterms:W3CDTF">2020-04-12T23:57:00Z</dcterms:modified>
</cp:coreProperties>
</file>